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3EC" w:rsidRPr="004A63EC" w:rsidRDefault="004A63EC" w:rsidP="004A63EC">
      <w:pPr>
        <w:shd w:val="clear" w:color="auto" w:fill="FFFFFF"/>
        <w:spacing w:after="150" w:line="240" w:lineRule="auto"/>
        <w:rPr>
          <w:rFonts w:ascii="Times New Roman" w:eastAsia="Times New Roman" w:hAnsi="Times New Roman" w:cs="Times New Roman"/>
          <w:b/>
          <w:color w:val="333333"/>
          <w:lang w:val="kk-KZ" w:eastAsia="ru-RU"/>
        </w:rPr>
      </w:pPr>
      <w:r w:rsidRPr="004A63EC">
        <w:rPr>
          <w:rFonts w:ascii="Times New Roman" w:eastAsia="Times New Roman" w:hAnsi="Times New Roman" w:cs="Times New Roman"/>
          <w:b/>
          <w:color w:val="333333"/>
          <w:lang w:val="kk-KZ" w:eastAsia="ru-RU"/>
        </w:rPr>
        <w:t>Сынып 6</w:t>
      </w:r>
    </w:p>
    <w:p w:rsidR="004A63EC" w:rsidRPr="004A63EC" w:rsidRDefault="004A63EC" w:rsidP="004A63EC">
      <w:pPr>
        <w:shd w:val="clear" w:color="auto" w:fill="FFFFFF"/>
        <w:spacing w:after="150" w:line="240" w:lineRule="auto"/>
        <w:rPr>
          <w:rFonts w:ascii="Times New Roman" w:eastAsia="Times New Roman" w:hAnsi="Times New Roman" w:cs="Times New Roman"/>
          <w:b/>
          <w:color w:val="333333"/>
          <w:lang w:val="kk-KZ" w:eastAsia="ru-RU"/>
        </w:rPr>
      </w:pPr>
      <w:r w:rsidRPr="004A63EC">
        <w:rPr>
          <w:rFonts w:ascii="Times New Roman" w:eastAsia="Times New Roman" w:hAnsi="Times New Roman" w:cs="Times New Roman"/>
          <w:b/>
          <w:color w:val="333333"/>
          <w:lang w:val="kk-KZ" w:eastAsia="ru-RU"/>
        </w:rPr>
        <w:t>Қазақ тілі</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val="kk-KZ" w:eastAsia="ru-RU"/>
        </w:rPr>
      </w:pPr>
      <w:r w:rsidRPr="004A63EC">
        <w:rPr>
          <w:rFonts w:ascii="Times New Roman" w:eastAsia="Times New Roman" w:hAnsi="Times New Roman" w:cs="Times New Roman"/>
          <w:b/>
          <w:color w:val="333333"/>
          <w:lang w:val="kk-KZ" w:eastAsia="ru-RU"/>
        </w:rPr>
        <w:t>Мерзімі</w:t>
      </w:r>
      <w:r w:rsidRPr="004A63EC">
        <w:rPr>
          <w:rFonts w:ascii="Times New Roman" w:eastAsia="Times New Roman" w:hAnsi="Times New Roman" w:cs="Times New Roman"/>
          <w:color w:val="333333"/>
          <w:lang w:val="kk-KZ" w:eastAsia="ru-RU"/>
        </w:rPr>
        <w:t>:</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val="kk-KZ" w:eastAsia="ru-RU"/>
        </w:rPr>
      </w:pPr>
      <w:r w:rsidRPr="004A63EC">
        <w:rPr>
          <w:rFonts w:ascii="Times New Roman" w:eastAsia="Times New Roman" w:hAnsi="Times New Roman" w:cs="Times New Roman"/>
          <w:b/>
          <w:bCs/>
          <w:color w:val="333333"/>
          <w:lang w:val="kk-KZ" w:eastAsia="ru-RU"/>
        </w:rPr>
        <w:t>Сабақтың тақырыбы:</w:t>
      </w:r>
      <w:r w:rsidRPr="004A63EC">
        <w:rPr>
          <w:rFonts w:ascii="Times New Roman" w:eastAsia="Times New Roman" w:hAnsi="Times New Roman" w:cs="Times New Roman"/>
          <w:color w:val="333333"/>
          <w:lang w:val="kk-KZ" w:eastAsia="ru-RU"/>
        </w:rPr>
        <w:t>Мектеп ережелері</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val="kk-KZ" w:eastAsia="ru-RU"/>
        </w:rPr>
      </w:pPr>
      <w:r w:rsidRPr="004A63EC">
        <w:rPr>
          <w:rFonts w:ascii="Times New Roman" w:eastAsia="Times New Roman" w:hAnsi="Times New Roman" w:cs="Times New Roman"/>
          <w:b/>
          <w:bCs/>
          <w:color w:val="333333"/>
          <w:lang w:val="kk-KZ" w:eastAsia="ru-RU"/>
        </w:rPr>
        <w:t>Сабақтың мақсаты:</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Білімділік: </w:t>
      </w:r>
      <w:r w:rsidRPr="004A63EC">
        <w:rPr>
          <w:rFonts w:ascii="Times New Roman" w:eastAsia="Times New Roman" w:hAnsi="Times New Roman" w:cs="Times New Roman"/>
          <w:color w:val="333333"/>
          <w:lang w:eastAsia="ru-RU"/>
        </w:rPr>
        <w:t>Септік жалғауларын дұрыс қолдана, сөйлем ішінен таба білуге үйрету. Берілген тақырып аясында оқушылардың білімдерін толықтыру, жүйелеу, алған білімдерін тапсырмалар арқылы бекіту. </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Тәрбиелік: </w:t>
      </w:r>
      <w:r w:rsidRPr="004A63EC">
        <w:rPr>
          <w:rFonts w:ascii="Times New Roman" w:eastAsia="Times New Roman" w:hAnsi="Times New Roman" w:cs="Times New Roman"/>
          <w:color w:val="333333"/>
          <w:lang w:eastAsia="ru-RU"/>
        </w:rPr>
        <w:t>Мектепте өтіп жатқан өмірлерінің қызықты, әрі дәстүрлерге толы екендігін түсіндіру. Мектеп ережесімен таныстыру, оны сақтау керектігін ұғындыру.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Дамытушылық: </w:t>
      </w:r>
      <w:r w:rsidRPr="004A63EC">
        <w:rPr>
          <w:rFonts w:ascii="Times New Roman" w:eastAsia="Times New Roman" w:hAnsi="Times New Roman" w:cs="Times New Roman"/>
          <w:color w:val="333333"/>
          <w:lang w:eastAsia="ru-RU"/>
        </w:rPr>
        <w:t>Оқушылардың өз ойларын жеткізе білуіне ықпал жасап, сөздік қорларын толықтыру.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Сабақтың түрі: </w:t>
      </w:r>
      <w:r w:rsidRPr="004A63EC">
        <w:rPr>
          <w:rFonts w:ascii="Times New Roman" w:eastAsia="Times New Roman" w:hAnsi="Times New Roman" w:cs="Times New Roman"/>
          <w:color w:val="333333"/>
          <w:lang w:eastAsia="ru-RU"/>
        </w:rPr>
        <w:t>жаңа сабақ</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Сабақтың әдіс-тәсілі</w:t>
      </w:r>
      <w:r w:rsidRPr="004A63EC">
        <w:rPr>
          <w:rFonts w:ascii="Times New Roman" w:eastAsia="Times New Roman" w:hAnsi="Times New Roman" w:cs="Times New Roman"/>
          <w:color w:val="333333"/>
          <w:lang w:eastAsia="ru-RU"/>
        </w:rPr>
        <w:t>: баяндау, сұрақ-жауап.</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Сабақтың көрнекілігі: </w:t>
      </w:r>
      <w:r w:rsidRPr="004A63EC">
        <w:rPr>
          <w:rFonts w:ascii="Times New Roman" w:eastAsia="Times New Roman" w:hAnsi="Times New Roman" w:cs="Times New Roman"/>
          <w:color w:val="333333"/>
          <w:lang w:eastAsia="ru-RU"/>
        </w:rPr>
        <w:t>үлестірме материалдар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Сабақтың барысы:</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І. Ұйымдастыру кезеңі</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1.Амандасу, түгендеу.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2.Психологиялық дайындық: оқушыларды шеңберге шақыру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Кәне,достар,тұрайық</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Шеңберімізді құрайық.</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Жақсы-жақсы тілектер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Бір-бірімізге сыйлайық!</w:t>
      </w:r>
    </w:p>
    <w:tbl>
      <w:tblPr>
        <w:tblW w:w="7476" w:type="dxa"/>
        <w:shd w:val="clear" w:color="auto" w:fill="FFFFFF"/>
        <w:tblCellMar>
          <w:top w:w="84" w:type="dxa"/>
          <w:left w:w="84" w:type="dxa"/>
          <w:bottom w:w="84" w:type="dxa"/>
          <w:right w:w="84" w:type="dxa"/>
        </w:tblCellMar>
        <w:tblLook w:val="04A0" w:firstRow="1" w:lastRow="0" w:firstColumn="1" w:lastColumn="0" w:noHBand="0" w:noVBand="1"/>
      </w:tblPr>
      <w:tblGrid>
        <w:gridCol w:w="3379"/>
        <w:gridCol w:w="4097"/>
      </w:tblGrid>
      <w:tr w:rsidR="004A63EC" w:rsidRPr="004A63EC" w:rsidTr="004A63E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Жақсылық тілеймін</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Достарың көп болсын!</w:t>
            </w:r>
          </w:p>
        </w:tc>
      </w:tr>
      <w:tr w:rsidR="004A63EC" w:rsidRPr="004A63EC" w:rsidTr="004A63E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Бақыт тілеймін</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Армандарың орындалсын!</w:t>
            </w:r>
          </w:p>
        </w:tc>
      </w:tr>
      <w:tr w:rsidR="004A63EC" w:rsidRPr="004A63EC" w:rsidTr="004A63E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Қуаныш тілеймін</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Ақылды бол!</w:t>
            </w:r>
          </w:p>
        </w:tc>
      </w:tr>
      <w:tr w:rsidR="004A63EC" w:rsidRPr="004A63EC" w:rsidTr="004A63E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Жаңа жетістіктер тілеймін</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Білімді бол!</w:t>
            </w:r>
          </w:p>
        </w:tc>
      </w:tr>
      <w:tr w:rsidR="004A63EC" w:rsidRPr="004A63EC" w:rsidTr="004A63E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Мықты денсаулық тілеймін</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Болашағың жарқын болсын!</w:t>
            </w:r>
          </w:p>
        </w:tc>
      </w:tr>
      <w:tr w:rsidR="004A63EC" w:rsidRPr="004A63EC" w:rsidTr="004A63E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Сабағыңды «4» пен «5» ке оқуыңды тілеймін</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Аспаның ашық болсын!</w:t>
            </w:r>
          </w:p>
        </w:tc>
      </w:tr>
      <w:tr w:rsidR="004A63EC" w:rsidRPr="004A63EC" w:rsidTr="004A63E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Жақсы көңіл күй тілеймін</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3EC" w:rsidRPr="004A63EC" w:rsidRDefault="004A63EC" w:rsidP="004A63EC">
            <w:pPr>
              <w:spacing w:after="150" w:line="240" w:lineRule="auto"/>
              <w:rPr>
                <w:rFonts w:ascii="Times New Roman" w:eastAsia="Times New Roman" w:hAnsi="Times New Roman" w:cs="Times New Roman"/>
                <w:color w:val="333333"/>
                <w:lang w:eastAsia="ru-RU"/>
              </w:rPr>
            </w:pPr>
          </w:p>
        </w:tc>
      </w:tr>
    </w:tbl>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3.Үй тапсырмасын сұрау. Өткен тақырыпты қайталау. Оқушыларға бірнеше сұрақтар қою. Септіктерді сұрау. Жалғауларын атаңдар.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ІІ.Жаңа білімді меңгерту.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Жаңа материалды меңгертуге арналған жұмыс түрлері.</w:t>
      </w:r>
    </w:p>
    <w:p w:rsidR="004A63EC" w:rsidRPr="004A63EC" w:rsidRDefault="004A63EC" w:rsidP="004A63EC">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lastRenderedPageBreak/>
        <w:t>Балалар біз бүгін сендермен </w:t>
      </w:r>
      <w:r>
        <w:rPr>
          <w:rFonts w:ascii="Times New Roman" w:eastAsia="Times New Roman" w:hAnsi="Times New Roman" w:cs="Times New Roman"/>
          <w:i/>
          <w:iCs/>
          <w:color w:val="333333"/>
          <w:lang w:eastAsia="ru-RU"/>
        </w:rPr>
        <w:t>«</w:t>
      </w:r>
      <w:r w:rsidRPr="004A63EC">
        <w:rPr>
          <w:rFonts w:ascii="Times New Roman" w:eastAsia="Times New Roman" w:hAnsi="Times New Roman" w:cs="Times New Roman"/>
          <w:i/>
          <w:iCs/>
          <w:color w:val="333333"/>
          <w:lang w:eastAsia="ru-RU"/>
        </w:rPr>
        <w:t xml:space="preserve"> Мектеп ережелері»</w:t>
      </w:r>
      <w:r w:rsidRPr="004A63EC">
        <w:rPr>
          <w:rFonts w:ascii="Times New Roman" w:eastAsia="Times New Roman" w:hAnsi="Times New Roman" w:cs="Times New Roman"/>
          <w:color w:val="333333"/>
          <w:lang w:eastAsia="ru-RU"/>
        </w:rPr>
        <w:t> атты жаңа модульді бастаймыз. Қане, кім айтады, мектеп дегеніміз не? </w:t>
      </w:r>
      <w:r w:rsidRPr="004A63EC">
        <w:rPr>
          <w:rFonts w:ascii="Times New Roman" w:eastAsia="Times New Roman" w:hAnsi="Times New Roman" w:cs="Times New Roman"/>
          <w:noProof/>
          <w:color w:val="333333"/>
          <w:lang w:eastAsia="ru-RU"/>
        </w:rPr>
        <w:drawing>
          <wp:inline distT="0" distB="0" distL="0" distR="0" wp14:anchorId="14EB82CE" wp14:editId="2A05E351">
            <wp:extent cx="3799840" cy="2174240"/>
            <wp:effectExtent l="0" t="0" r="0" b="0"/>
            <wp:docPr id="1" name="Рисунок 1" descr="https://arhivurokov.ru/kopilka/up/html/2016/12/27/k_5862b3f0572ae/37397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html/2016/12/27/k_5862b3f0572ae/373975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9840" cy="2174240"/>
                    </a:xfrm>
                    <a:prstGeom prst="rect">
                      <a:avLst/>
                    </a:prstGeom>
                    <a:noFill/>
                    <a:ln>
                      <a:noFill/>
                    </a:ln>
                  </pic:spPr>
                </pic:pic>
              </a:graphicData>
            </a:graphic>
          </wp:inline>
        </w:drawing>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Екінші үй, Алтын ұя, Мұғалім, сынып, сыныптастарым, алғашқы қоңырау, соңғы қоңырау,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 Жақсы, сендер толтырып болсаңдар, мен мына қоржыннан алып тағы да сөздер қосайын. Жазғанымызды дауыстап оқиық. Сонымен біз мектеп сөзіне қысқаша анықтама бердік.</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-Енді дәптерімізді ашып, бүгінгі күнді, тақырыпты жазайық.</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Сабақтың мақсатымен, барысымен таныстыру.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i/>
          <w:iCs/>
          <w:color w:val="333333"/>
          <w:lang w:eastAsia="ru-RU"/>
        </w:rPr>
        <w:t>IY. Жаңа тақырып:</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 Айтыңдаршы, мектепке қатысты тағы қандай сөздер білесіңдер? Ол үшін мына қоржыннан суреттерді алып, олардың атауларын айтып тақтада ілініп тұрған мектеп суретінің айналасына жапсырамыз. Сөздерді дауыстап оқып, дәптерімізге жазып отырайық.</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i/>
          <w:iCs/>
          <w:color w:val="333333"/>
          <w:lang w:eastAsia="ru-RU"/>
        </w:rPr>
        <w:t>(оқушы, мұғалім, журнал, кітап, дәптер, қалам, қарындаш, күнделік, пенал, сызғыш, өшіргіш, бор, тақта, парта, орындық, кабинет, спорт залы, акт залы, асхана, кітапхана, мұғалімдер бөлмесі, повяска, папка, кесте, сағат, қоңырау)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Мектеп ережелері</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i/>
          <w:iCs/>
          <w:color w:val="333333"/>
          <w:lang w:eastAsia="ru-RU"/>
        </w:rPr>
        <w:t>1.Мектеп формасын киіңдер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i/>
          <w:iCs/>
          <w:color w:val="333333"/>
          <w:lang w:eastAsia="ru-RU"/>
        </w:rPr>
        <w:t>2.Сабаққа кешікпеңдер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i/>
          <w:iCs/>
          <w:color w:val="333333"/>
          <w:lang w:eastAsia="ru-RU"/>
        </w:rPr>
        <w:t>3.Бір-біріңе достық, әдептілік қарым-қатынаста болыңдар.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i/>
          <w:iCs/>
          <w:color w:val="333333"/>
          <w:lang w:eastAsia="ru-RU"/>
        </w:rPr>
        <w:t>4.Үлкен адамдарға жол беріңдер.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i/>
          <w:iCs/>
          <w:color w:val="333333"/>
          <w:lang w:eastAsia="ru-RU"/>
        </w:rPr>
        <w:t>5.Сабақ үстінде шуламаңдар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i/>
          <w:iCs/>
          <w:color w:val="333333"/>
          <w:lang w:eastAsia="ru-RU"/>
        </w:rPr>
        <w:t>6.Үзілісте жүгірмеңдер, бір-біріңді итермеңдер, заттарды лақтырмаңдар.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i/>
          <w:iCs/>
          <w:color w:val="333333"/>
          <w:lang w:eastAsia="ru-RU"/>
        </w:rPr>
        <w:t>7.Тәртіп пен тазалықты сақтаңдар.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i/>
          <w:iCs/>
          <w:color w:val="333333"/>
          <w:lang w:eastAsia="ru-RU"/>
        </w:rPr>
        <w:t>8.Мектеп мүлкіне зиян келтірмеңдер.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i/>
          <w:iCs/>
          <w:color w:val="333333"/>
          <w:lang w:eastAsia="ru-RU"/>
        </w:rPr>
        <w:t>1. Сөздікпен жұмыс:</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-Жақсы, ал қазір барлығымыз тақтаға қарайық, сабағымыздың жаңа сөздерін мұқият тыңдап, сөздік дәптерімізге жазып алайық.</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-жаңа сөздердің оқылуымен, аудармасымен таныстыру.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-оқушыларға хормен оқыту.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lastRenderedPageBreak/>
        <w:t>-жекелеп кезекпе-кезек оқыту.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-осы сөздерді қатыстырып сөз тіркестерін құрату.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дәстүр</w:t>
      </w:r>
      <w:r w:rsidRPr="004A63EC">
        <w:rPr>
          <w:rFonts w:ascii="Times New Roman" w:eastAsia="Times New Roman" w:hAnsi="Times New Roman" w:cs="Times New Roman"/>
          <w:color w:val="333333"/>
          <w:lang w:eastAsia="ru-RU"/>
        </w:rPr>
        <w:t> – традиция</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заманауи</w:t>
      </w:r>
      <w:r w:rsidRPr="004A63EC">
        <w:rPr>
          <w:rFonts w:ascii="Times New Roman" w:eastAsia="Times New Roman" w:hAnsi="Times New Roman" w:cs="Times New Roman"/>
          <w:color w:val="333333"/>
          <w:lang w:eastAsia="ru-RU"/>
        </w:rPr>
        <w:t>- современный</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шаралар</w:t>
      </w:r>
      <w:r w:rsidRPr="004A63EC">
        <w:rPr>
          <w:rFonts w:ascii="Times New Roman" w:eastAsia="Times New Roman" w:hAnsi="Times New Roman" w:cs="Times New Roman"/>
          <w:color w:val="333333"/>
          <w:lang w:eastAsia="ru-RU"/>
        </w:rPr>
        <w:t> – мероприятия</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ұйымдастыру</w:t>
      </w:r>
      <w:r w:rsidRPr="004A63EC">
        <w:rPr>
          <w:rFonts w:ascii="Times New Roman" w:eastAsia="Times New Roman" w:hAnsi="Times New Roman" w:cs="Times New Roman"/>
          <w:color w:val="333333"/>
          <w:lang w:eastAsia="ru-RU"/>
        </w:rPr>
        <w:t> – организовать</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i/>
          <w:iCs/>
          <w:color w:val="333333"/>
          <w:lang w:eastAsia="ru-RU"/>
        </w:rPr>
        <w:t>2. Мәтінмен жұмыс:</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-мәтіннің оқылуын аудиотаспадан тыңдату.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-оқушыларға кезекпен оқыту.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-мәтінді аударту.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i/>
          <w:iCs/>
          <w:color w:val="333333"/>
          <w:lang w:eastAsia="ru-RU"/>
        </w:rPr>
        <w:t>Бүгін бізде бес сабақ. Бірінші сабақ -математика, екінші сабақ - қазақ тілі, үшінші сабақ - ағылшын тілі, ал төртінші, бесінші сабақ - дене шынықтыру. Қазақ тілі сабағы екінші қабатта, №16 кабинетте болады. Кабинет жақсы жабдықталған. Біз қазақ тілі сабағында жазамыз, оқимыз, аударамыз, сұраққа жауап береміз, диалог құрастырамыз, сурет бойынша әңгімелейміз, ереже жаттаймыз, жаңа сөздер үйренеміз. Қазақ тілі сабағы өте қызықты өтеді.</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i/>
          <w:iCs/>
          <w:color w:val="333333"/>
          <w:lang w:eastAsia="ru-RU"/>
        </w:rPr>
        <w:t>3. Мәтіннен кейінгі жұмыс:</w:t>
      </w:r>
      <w:r w:rsidRPr="004A63EC">
        <w:rPr>
          <w:rFonts w:ascii="Times New Roman" w:eastAsia="Times New Roman" w:hAnsi="Times New Roman" w:cs="Times New Roman"/>
          <w:i/>
          <w:iCs/>
          <w:color w:val="333333"/>
          <w:lang w:eastAsia="ru-RU"/>
        </w:rPr>
        <w:br/>
      </w:r>
      <w:r w:rsidRPr="004A63EC">
        <w:rPr>
          <w:rFonts w:ascii="Times New Roman" w:eastAsia="Times New Roman" w:hAnsi="Times New Roman" w:cs="Times New Roman"/>
          <w:color w:val="333333"/>
          <w:lang w:eastAsia="ru-RU"/>
        </w:rPr>
        <w:t>-Мәтінге ат қою.</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-Мәтіндегі 5-сөйлем септіктерді тауып көшіріп жазу.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ІІІ. Жаңа білімді бекіту.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i/>
          <w:iCs/>
          <w:color w:val="333333"/>
          <w:lang w:eastAsia="ru-RU"/>
        </w:rPr>
        <w:t>1) Кітап бойынша жұмыс.</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1 тапсырма Мақал-мәтелдермен танысып, мағынасын түсіндіріңдер. (149 бет)</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2 тапсырма Мәтінді оқып, ат қойыңдар. Мәтін бойынша өз мектептерің туралы әңгімелеңдер.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1 тапсырма. Диалог бойынша өзара сөйлесіңдер. Тәртіп ержелерін әрі қарай жалғастырыңдар.</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2 тапсырма Мектептегі тәртіп ережелері (150 бет)</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ІҮ.Сабақты қорытындылау</w:t>
      </w:r>
      <w:r w:rsidRPr="004A63EC">
        <w:rPr>
          <w:rFonts w:ascii="Times New Roman" w:eastAsia="Times New Roman" w:hAnsi="Times New Roman" w:cs="Times New Roman"/>
          <w:color w:val="333333"/>
          <w:lang w:eastAsia="ru-RU"/>
        </w:rPr>
        <w:t>. </w:t>
      </w:r>
      <w:r w:rsidRPr="004A63EC">
        <w:rPr>
          <w:rFonts w:ascii="Times New Roman" w:eastAsia="Times New Roman" w:hAnsi="Times New Roman" w:cs="Times New Roman"/>
          <w:b/>
          <w:bCs/>
          <w:i/>
          <w:iCs/>
          <w:color w:val="333333"/>
          <w:lang w:eastAsia="ru-RU"/>
        </w:rPr>
        <w:t>Сабақты қорытындылау мақсатында мақсатында оқушыларға сұрақтар қойып, жауаптар аламын.</w:t>
      </w:r>
      <w:r w:rsidRPr="004A63EC">
        <w:rPr>
          <w:rFonts w:ascii="Times New Roman" w:eastAsia="Times New Roman" w:hAnsi="Times New Roman" w:cs="Times New Roman"/>
          <w:color w:val="333333"/>
          <w:lang w:eastAsia="ru-RU"/>
        </w:rPr>
        <w:t> Қандай тақырып өттік? Қандай жаңа сөздер үйрендік? Мәтінде не туралы айтылды? Мектеп ережесі қандай? Оны қалай сақтау керек? Септіктердің сұрақтарын, жалғауларын ата.</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Ү.Білімді бағалау. </w:t>
      </w:r>
      <w:r w:rsidRPr="004A63EC">
        <w:rPr>
          <w:rFonts w:ascii="Times New Roman" w:eastAsia="Times New Roman" w:hAnsi="Times New Roman" w:cs="Times New Roman"/>
          <w:color w:val="333333"/>
          <w:lang w:eastAsia="ru-RU"/>
        </w:rPr>
        <w:t>Оқушылардың жауаптарына, сабаққа белсене қатысып отырғандарына қарай білімдері бағаланады.</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b/>
          <w:bCs/>
          <w:color w:val="333333"/>
          <w:lang w:eastAsia="ru-RU"/>
        </w:rPr>
        <w:t>ҮІ. Үй тапсырмасын беру.</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r w:rsidRPr="004A63EC">
        <w:rPr>
          <w:rFonts w:ascii="Times New Roman" w:eastAsia="Times New Roman" w:hAnsi="Times New Roman" w:cs="Times New Roman"/>
          <w:color w:val="333333"/>
          <w:lang w:eastAsia="ru-RU"/>
        </w:rPr>
        <w:t>4 тапсырма. Сабақ кезінде оқушы не істеу керегі туралы әңгімелеңдер. (151 бет)</w:t>
      </w:r>
    </w:p>
    <w:p w:rsidR="004A63EC" w:rsidRDefault="004A63EC" w:rsidP="004A63EC">
      <w:pPr>
        <w:shd w:val="clear" w:color="auto" w:fill="FFFFFF"/>
        <w:spacing w:after="150" w:line="240" w:lineRule="auto"/>
        <w:rPr>
          <w:rFonts w:ascii="Times New Roman" w:eastAsia="Times New Roman" w:hAnsi="Times New Roman" w:cs="Times New Roman"/>
          <w:color w:val="333333"/>
          <w:lang w:val="kk-KZ" w:eastAsia="ru-RU"/>
        </w:rPr>
      </w:pPr>
      <w:r w:rsidRPr="004A63EC">
        <w:rPr>
          <w:rFonts w:ascii="Times New Roman" w:eastAsia="Times New Roman" w:hAnsi="Times New Roman" w:cs="Times New Roman"/>
          <w:color w:val="333333"/>
          <w:lang w:eastAsia="ru-RU"/>
        </w:rPr>
        <w:t>Өз мектебің туралы шағын әңгіме жазу, әңгімені мазмұндау.</w:t>
      </w:r>
      <w:r>
        <w:rPr>
          <w:rFonts w:ascii="Times New Roman" w:eastAsia="Times New Roman" w:hAnsi="Times New Roman" w:cs="Times New Roman"/>
          <w:color w:val="333333"/>
          <w:lang w:val="kk-KZ" w:eastAsia="ru-RU"/>
        </w:rPr>
        <w:t xml:space="preserve"> </w:t>
      </w:r>
    </w:p>
    <w:p w:rsidR="004A63EC" w:rsidRPr="004A63EC" w:rsidRDefault="004A63EC" w:rsidP="004A63EC">
      <w:pPr>
        <w:shd w:val="clear" w:color="auto" w:fill="FFFFFF"/>
        <w:spacing w:after="150" w:line="240" w:lineRule="auto"/>
        <w:rPr>
          <w:rFonts w:ascii="Times New Roman" w:eastAsia="Times New Roman" w:hAnsi="Times New Roman" w:cs="Times New Roman"/>
          <w:color w:val="333333"/>
          <w:lang w:eastAsia="ru-RU"/>
        </w:rPr>
      </w:pPr>
      <w:bookmarkStart w:id="0" w:name="_GoBack"/>
      <w:bookmarkEnd w:id="0"/>
      <w:r w:rsidRPr="004A63EC">
        <w:rPr>
          <w:rFonts w:ascii="Times New Roman" w:eastAsia="Times New Roman" w:hAnsi="Times New Roman" w:cs="Times New Roman"/>
          <w:b/>
          <w:bCs/>
          <w:color w:val="333333"/>
          <w:lang w:eastAsia="ru-RU"/>
        </w:rPr>
        <w:t>YII. Ба</w:t>
      </w:r>
      <w:r w:rsidRPr="004A63EC">
        <w:rPr>
          <w:rFonts w:ascii="Times New Roman" w:eastAsia="Times New Roman" w:hAnsi="Times New Roman" w:cs="Times New Roman"/>
          <w:b/>
          <w:bCs/>
          <w:color w:val="333333"/>
          <w:lang w:val="kk-KZ" w:eastAsia="ru-RU"/>
        </w:rPr>
        <w:t>ғалау</w:t>
      </w:r>
      <w:r w:rsidRPr="004A63EC">
        <w:rPr>
          <w:rFonts w:ascii="Times New Roman" w:eastAsia="Times New Roman" w:hAnsi="Times New Roman" w:cs="Times New Roman"/>
          <w:b/>
          <w:bCs/>
          <w:color w:val="333333"/>
          <w:lang w:eastAsia="ru-RU"/>
        </w:rPr>
        <w:t>:</w:t>
      </w:r>
    </w:p>
    <w:p w:rsidR="00683386" w:rsidRDefault="00683386"/>
    <w:sectPr w:rsidR="00683386" w:rsidSect="004A63EC">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43398"/>
    <w:multiLevelType w:val="multilevel"/>
    <w:tmpl w:val="FED2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EC"/>
    <w:rsid w:val="004A63EC"/>
    <w:rsid w:val="00683386"/>
    <w:rsid w:val="00CD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D5F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D5F67"/>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CD5F67"/>
    <w:pPr>
      <w:ind w:left="720"/>
      <w:contextualSpacing/>
    </w:pPr>
  </w:style>
  <w:style w:type="paragraph" w:styleId="a6">
    <w:name w:val="Balloon Text"/>
    <w:basedOn w:val="a"/>
    <w:link w:val="a7"/>
    <w:uiPriority w:val="99"/>
    <w:semiHidden/>
    <w:unhideWhenUsed/>
    <w:rsid w:val="004A63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D5F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D5F67"/>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CD5F67"/>
    <w:pPr>
      <w:ind w:left="720"/>
      <w:contextualSpacing/>
    </w:pPr>
  </w:style>
  <w:style w:type="paragraph" w:styleId="a6">
    <w:name w:val="Balloon Text"/>
    <w:basedOn w:val="a"/>
    <w:link w:val="a7"/>
    <w:uiPriority w:val="99"/>
    <w:semiHidden/>
    <w:unhideWhenUsed/>
    <w:rsid w:val="004A63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678</Words>
  <Characters>3869</Characters>
  <Application>Microsoft Office Word</Application>
  <DocSecurity>0</DocSecurity>
  <Lines>32</Lines>
  <Paragraphs>9</Paragraphs>
  <ScaleCrop>false</ScaleCrop>
  <Company>Microsoft</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2017-04-14T00:50:00Z</dcterms:created>
  <dcterms:modified xsi:type="dcterms:W3CDTF">2017-04-14T00:56:00Z</dcterms:modified>
</cp:coreProperties>
</file>